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bookmarkStart w:id="0" w:name="_GoBack"/>
      <w:bookmarkEnd w:id="0"/>
      <w:r w:rsidRPr="003E49C9">
        <w:t>GENERAL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SECTION INCLUDES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Equipment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Covering.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REFERENCES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SUBMITTALS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QUALITY ASSURANCE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220500.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Materials: Flame spread/smoke developed rating of 25/50 in accordance with ASTM E84, NFPA 255 and UL 723.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DELIVERY, STORAGE AND HANDLING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See Section 22 05 00.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ENVIRONMENTAL REQUIREMENTS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ambient temperatures and conditions required by manufacturers of adhesives, mastics, and insulation cements.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Maintain temperature during and after installation for minimum period of 24 hours.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PRODUCTS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FLEXIBLE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C553; flexible, noncombustible.</w:t>
      </w:r>
    </w:p>
    <w:p w:rsidR="000141AA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653533" w:rsidRPr="00675C09" w:rsidRDefault="00653533" w:rsidP="00046AA1">
      <w:pPr>
        <w:pStyle w:val="Heading4"/>
        <w:keepNext w:val="0"/>
        <w:widowControl w:val="0"/>
        <w:numPr>
          <w:ilvl w:val="3"/>
          <w:numId w:val="1"/>
        </w:numPr>
      </w:pPr>
      <w:r w:rsidRPr="00675C09">
        <w:t>Minimum Service Temperature:  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250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0.2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Density: 2.0 lb/cu ft.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ASTM C921, 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lastRenderedPageBreak/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GLASS FIBER, RIGID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ASTM C612; rigid, noncombustible.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C335, 0.24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450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0.1 percent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Density: 3.0 lb/cu ft. 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Jacket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Kraft paper reinforced with glass fiber yarn and bonded to aluminized film.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Moisture vapor transmission:  </w:t>
      </w:r>
      <w:smartTag w:uri="urn:schemas-microsoft-com:office:smarttags" w:element="stockticker">
        <w:r w:rsidRPr="003E49C9">
          <w:t>ASTM</w:t>
        </w:r>
      </w:smartTag>
      <w:r w:rsidRPr="003E49C9">
        <w:t xml:space="preserve"> E96; 0.02 perm.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self sealing longitudinal laps and butt strips.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Secure with outward clinch expanding staples and vapor barrier mastic.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Tie Wire:  18 gage stainless steel with twisted ends on maximum 12 inch centers.</w:t>
      </w:r>
    </w:p>
    <w:p w:rsid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Vapor Barrier Lap Adhesive: Compatible with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Insulating Cement/Mastic: ASTM C195; hydraulic setting on mineral wool.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Insulation:  ASTM C534; flexible, cellular elastomeric, molded or sheet.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'K' ('ksi') value:  ASTM C177 or C518; 0.27 at 75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 xml:space="preserve">Minimum service temperature:  </w:t>
      </w:r>
      <w:r w:rsidRPr="003E49C9">
        <w:noBreakHyphen/>
        <w:t>40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service temperature:  220 degrees F.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moisture absorption:  ASTM D1056; 1.0 percent (pipe) by volume, 1.0 percent (sheet) by volume.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Moisture vapor transmission:  ASTM E96; 0.20 perm inches.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flame spread:  ASTM E84; 25.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Maximum smoke developed:  ASTM E84; 50.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Connection:  Waterproof vapor barrier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Elastomeric Foam Adhesive: Air dried, contact adhesive, compatible with insulation.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CANVAS JACKET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Fabric: ASTM C921, 6 oz/sq yd, plain weave cotton treated with dilute fire retardant lagging adhesive.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Lagging Adhesive: Compatible with insulation.</w:t>
      </w:r>
    </w:p>
    <w:p w:rsidR="000141AA" w:rsidRPr="003E49C9" w:rsidRDefault="000141AA" w:rsidP="003E49C9">
      <w:pPr>
        <w:pStyle w:val="Heading1"/>
        <w:keepNext w:val="0"/>
        <w:widowControl w:val="0"/>
        <w:numPr>
          <w:ilvl w:val="0"/>
          <w:numId w:val="1"/>
        </w:numPr>
      </w:pPr>
      <w:r w:rsidRPr="003E49C9">
        <w:t>EXECUTION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EXAMINATION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equipment has been tested before applying insulation materials.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Verify that surfaces are clean, foreign material removed, and dry.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lastRenderedPageBreak/>
        <w:t>INSTALLATION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materials in accordance with manufacturer's instructions.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Do not insulate factory insulated equipment.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On exposed equipment, locate insulation and cover seams in least visible locations.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Apply insulation close to equipment by grooving, scoring, and beveling insulation.  Secure insulation to equipment with studs, pins, clips, adhesive, wires, or bands.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Fill joints, cracks, seams, and depressions with bedding compound to form smooth surface.  On cold equipment, use vapor barrier cement.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Insulated dual temperature equipment or cold equipment containing fluids below ambient temperature: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Provide vapor barrier jackets,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vapor barrier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Insulate entire system.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insulated equipment containing fluids above ambient temperature: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Provide standard jackets, with or without vapor barrier, factory applied or field applied.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Finish with glass cloth and adhesive.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For hot equipment containing fluids do not insulate flanges and unions, but bevel and seal ends of insulation.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Inserts and Shields: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Application: equipment 1</w:t>
      </w:r>
      <w:r w:rsidRPr="003E49C9">
        <w:noBreakHyphen/>
        <w:t>1/2 inches diameter or larger.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Shields: galvanized steel between hangers and inserts.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location: between support shield and equipment and under the finish jacket.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configuration: minimum 6 inches long, of same thickness and contour as adjoining insulation; may be factory fabricated.</w:t>
      </w:r>
    </w:p>
    <w:p w:rsidR="000141AA" w:rsidRPr="003E49C9" w:rsidRDefault="000141AA" w:rsidP="003E49C9">
      <w:pPr>
        <w:pStyle w:val="Heading4"/>
        <w:keepNext w:val="0"/>
        <w:widowControl w:val="0"/>
        <w:numPr>
          <w:ilvl w:val="3"/>
          <w:numId w:val="1"/>
        </w:numPr>
      </w:pPr>
      <w:r w:rsidRPr="003E49C9">
        <w:t>Insert material: ASTM C640 cork, hydrous calcium silicate insulation or other heavy density insulating material suitable for the planned temperature range.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Finish insulation at supports, protrusions, and interruptions.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For equipment in mechanical equipment rooms or in finished spaces, finish with canvas jacket sized for finish covering.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 xml:space="preserve">Do not insulate over nameplate or ASME stamps.  Bevel and seal insulation around </w:t>
      </w:r>
      <w:r w:rsidR="003E49C9" w:rsidRPr="003E49C9">
        <w:t>stamps</w:t>
      </w:r>
      <w:r w:rsidRPr="003E49C9">
        <w:t>.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Install insulation for equipment requiring access for maintenance, repair, or cleaning, in such a manner that it can be easily removed and replaced without damage.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TOLERANCE</w:t>
      </w:r>
    </w:p>
    <w:p w:rsidR="000141AA" w:rsidRPr="003E49C9" w:rsidRDefault="000141AA" w:rsidP="003E49C9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3E49C9">
        <w:t>Substituted insulation materials shall provide thermal resistance within 10 percent at normal conditions, as materials indicated.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FLEXIBLE GLASS FIBER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Hot water equipment furnished without factory insulation</w:t>
      </w:r>
      <w:r w:rsidRPr="003E49C9">
        <w:tab/>
        <w:t>1-1/2”</w:t>
      </w:r>
    </w:p>
    <w:p w:rsidR="000141AA" w:rsidRPr="003E49C9" w:rsidRDefault="000141AA" w:rsidP="003E49C9">
      <w:pPr>
        <w:pStyle w:val="Heading2"/>
        <w:keepNext w:val="0"/>
        <w:widowControl w:val="0"/>
        <w:numPr>
          <w:ilvl w:val="1"/>
          <w:numId w:val="1"/>
        </w:numPr>
      </w:pPr>
      <w:r w:rsidRPr="003E49C9">
        <w:t>CELLULAR FOAM INSULATION SCHEDULE</w:t>
      </w:r>
    </w:p>
    <w:p w:rsidR="000141AA" w:rsidRPr="003E49C9" w:rsidRDefault="000141AA" w:rsidP="003E49C9">
      <w:pPr>
        <w:keepNext w:val="0"/>
        <w:widowControl w:val="0"/>
      </w:pPr>
    </w:p>
    <w:p w:rsidR="000141AA" w:rsidRPr="003E49C9" w:rsidRDefault="000141AA" w:rsidP="003E49C9">
      <w:pPr>
        <w:keepNext w:val="0"/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3E49C9">
        <w:rPr>
          <w:u w:val="single"/>
        </w:rPr>
        <w:t>Equipment:</w:t>
      </w:r>
      <w:r w:rsidRPr="003E49C9">
        <w:tab/>
      </w:r>
      <w:r w:rsidRPr="003E49C9">
        <w:tab/>
      </w:r>
      <w:r w:rsidRPr="003E49C9">
        <w:tab/>
      </w:r>
      <w:r w:rsidRPr="003E49C9">
        <w:tab/>
      </w:r>
      <w:r w:rsidRPr="003E49C9">
        <w:rPr>
          <w:u w:val="single"/>
        </w:rPr>
        <w:t>Thickness (inches):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 w:rsidRPr="003E49C9">
        <w:t xml:space="preserve">Cold systems pump bodies </w:t>
      </w:r>
      <w:r w:rsidRPr="003E49C9">
        <w:tab/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flanged strainer bodies.</w:t>
      </w:r>
      <w:r w:rsidRPr="003E49C9">
        <w:tab/>
        <w:t>1-1/2"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Cold system tanks/vessels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7200"/>
        </w:tabs>
        <w:ind w:left="720" w:firstLine="990"/>
      </w:pPr>
      <w:r w:rsidRPr="003E49C9">
        <w:t>Condensate drain pans</w:t>
      </w:r>
      <w:r w:rsidRPr="003E49C9">
        <w:tab/>
        <w:t>1-1/2”</w:t>
      </w: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0141AA" w:rsidRPr="003E49C9" w:rsidRDefault="000141AA" w:rsidP="003E49C9">
      <w:pPr>
        <w:keepNext w:val="0"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3E49C9">
        <w:t>END OF SECTION 22 07 16</w:t>
      </w: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76D528" wp14:editId="03DC5D3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254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058E2CE" id="Rectangle 3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xAT1&#10;zuIAAAAOAQAADwAAAAAAAAAAAAAAAADWBAAAZHJzL2Rvd25yZXYueG1sUEsFBgAAAAAEAAQA8wAA&#10;AOUFAAAAAA==&#10;" stroked="f"/>
            </w:pict>
          </mc:Fallback>
        </mc:AlternateContent>
      </w:r>
    </w:p>
    <w:p w:rsidR="007244B9" w:rsidRPr="003E49C9" w:rsidRDefault="007244B9" w:rsidP="003E49C9">
      <w:pPr>
        <w:keepNext w:val="0"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3E49C9">
      <w:pPr>
        <w:keepNext w:val="0"/>
        <w:widowControl w:val="0"/>
      </w:pPr>
      <w:r w:rsidRPr="003E49C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FC55E" wp14:editId="04737334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5372A0A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3E49C9">
      <w:pPr>
        <w:keepNext w:val="0"/>
        <w:widowControl w:val="0"/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07E8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1432EF" w:rsidTr="00334CE6">
      <w:trPr>
        <w:jc w:val="center"/>
      </w:trPr>
      <w:tc>
        <w:tcPr>
          <w:tcW w:w="3311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5" w:type="dxa"/>
          <w:gridSpan w:val="2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96DC3">
            <w:rPr>
              <w:sz w:val="16"/>
              <w:szCs w:val="16"/>
            </w:rPr>
            <w:t>22 07 16</w:t>
          </w:r>
          <w:r>
            <w:rPr>
              <w:sz w:val="16"/>
              <w:szCs w:val="16"/>
            </w:rPr>
            <w:t xml:space="preserve"> </w:t>
          </w:r>
          <w:r w:rsidRPr="00996DC3">
            <w:rPr>
              <w:sz w:val="16"/>
              <w:szCs w:val="16"/>
            </w:rPr>
            <w:t>PLUMBING EQUIPMENT INSULATION</w:t>
          </w:r>
        </w:p>
      </w:tc>
    </w:tr>
    <w:tr w:rsidR="001432EF" w:rsidTr="00063DAF">
      <w:trPr>
        <w:jc w:val="center"/>
      </w:trPr>
      <w:tc>
        <w:tcPr>
          <w:tcW w:w="3311" w:type="dxa"/>
        </w:tcPr>
        <w:p w:rsidR="001432EF" w:rsidRDefault="00675C0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297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8" w:type="dxa"/>
        </w:tcPr>
        <w:p w:rsidR="001432EF" w:rsidRDefault="001432E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75C09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75C09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432EF" w:rsidRPr="00E07E82" w:rsidRDefault="001432EF" w:rsidP="00E07E8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DE" w:rsidRDefault="000A19DE" w:rsidP="005927E2">
    <w:pPr>
      <w:keepNext w:val="0"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3E49C9">
      <w:rPr>
        <w:b/>
      </w:rPr>
      <w:t>SECTION 22 07 16 – PLUMBING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C09" w:rsidRDefault="00675C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141AA"/>
    <w:rsid w:val="00022F4B"/>
    <w:rsid w:val="00053BAE"/>
    <w:rsid w:val="00062D02"/>
    <w:rsid w:val="00064BCA"/>
    <w:rsid w:val="000655FF"/>
    <w:rsid w:val="000656B3"/>
    <w:rsid w:val="00082C41"/>
    <w:rsid w:val="000A19DE"/>
    <w:rsid w:val="000B08FD"/>
    <w:rsid w:val="000C0DD4"/>
    <w:rsid w:val="000C7EA8"/>
    <w:rsid w:val="0011329E"/>
    <w:rsid w:val="00121203"/>
    <w:rsid w:val="00133302"/>
    <w:rsid w:val="001432EF"/>
    <w:rsid w:val="00152F22"/>
    <w:rsid w:val="001670DA"/>
    <w:rsid w:val="0018413A"/>
    <w:rsid w:val="001851D3"/>
    <w:rsid w:val="001954E9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34CE6"/>
    <w:rsid w:val="00341982"/>
    <w:rsid w:val="00352338"/>
    <w:rsid w:val="00354FE9"/>
    <w:rsid w:val="003609ED"/>
    <w:rsid w:val="00392D5C"/>
    <w:rsid w:val="00393331"/>
    <w:rsid w:val="003E2EE5"/>
    <w:rsid w:val="003E49C9"/>
    <w:rsid w:val="00401244"/>
    <w:rsid w:val="00412818"/>
    <w:rsid w:val="00415602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63DBA"/>
    <w:rsid w:val="005927E2"/>
    <w:rsid w:val="005B4DAE"/>
    <w:rsid w:val="005B4E7F"/>
    <w:rsid w:val="005C7071"/>
    <w:rsid w:val="005E0395"/>
    <w:rsid w:val="005E3800"/>
    <w:rsid w:val="005E71CA"/>
    <w:rsid w:val="005F41C5"/>
    <w:rsid w:val="0060376F"/>
    <w:rsid w:val="0061316B"/>
    <w:rsid w:val="0061329E"/>
    <w:rsid w:val="00624BB8"/>
    <w:rsid w:val="0062624F"/>
    <w:rsid w:val="006428B1"/>
    <w:rsid w:val="00653533"/>
    <w:rsid w:val="00655586"/>
    <w:rsid w:val="00655944"/>
    <w:rsid w:val="00666795"/>
    <w:rsid w:val="00675C09"/>
    <w:rsid w:val="00685CB5"/>
    <w:rsid w:val="006B529A"/>
    <w:rsid w:val="006B574C"/>
    <w:rsid w:val="006C46F0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96DC3"/>
    <w:rsid w:val="009A0007"/>
    <w:rsid w:val="009C2024"/>
    <w:rsid w:val="009D5411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D3AAD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6E3E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2E3B"/>
    <w:rsid w:val="00DD3F34"/>
    <w:rsid w:val="00DF66DA"/>
    <w:rsid w:val="00DF736A"/>
    <w:rsid w:val="00E07E82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F6900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0141A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E07E82"/>
    <w:rPr>
      <w:rFonts w:ascii="Arial" w:hAnsi="Arial"/>
    </w:rPr>
  </w:style>
  <w:style w:type="character" w:styleId="PageNumber">
    <w:name w:val="page number"/>
    <w:basedOn w:val="DefaultParagraphFont"/>
    <w:uiPriority w:val="99"/>
    <w:rsid w:val="00E07E8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380BB-AEDD-4720-A27C-DAC9C1895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823</Words>
  <Characters>4689</Characters>
  <Application>Microsoft Office Word</Application>
  <DocSecurity>0</DocSecurity>
  <Lines>114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07 16</dc:title>
  <dc:creator>UNL</dc:creator>
  <cp:lastModifiedBy>Setup</cp:lastModifiedBy>
  <cp:revision>9</cp:revision>
  <cp:lastPrinted>2009-03-05T22:14:00Z</cp:lastPrinted>
  <dcterms:created xsi:type="dcterms:W3CDTF">2013-06-17T20:44:00Z</dcterms:created>
  <dcterms:modified xsi:type="dcterms:W3CDTF">2015-12-04T17:22:00Z</dcterms:modified>
  <cp:version>2</cp:version>
</cp:coreProperties>
</file>